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教师操作流程</w:t>
      </w:r>
    </w:p>
    <w:p>
      <w:pPr>
        <w:ind w:firstLine="42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学生资助管理中心已将前日提交的各部门岗位设置申请表中的“部门联系人”添加权限，各用人单位的岗位设置由部门联系人完成。</w:t>
      </w:r>
    </w:p>
    <w:p>
      <w:pPr>
        <w:ind w:firstLine="420" w:firstLineChars="200"/>
        <w:jc w:val="left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在数字华电页面找找到学工系统。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2051685"/>
            <wp:effectExtent l="0" t="0" r="381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在学工系统中找到研究生助管，点开岗位管理模块。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6690" cy="2668270"/>
            <wp:effectExtent l="0" t="0" r="10160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6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点击新增，按照附件1设置本单位具体岗位，如本单位共有5个名额，分别为办公室2名，综合科3名，那本单位联系人老师需要设置2种类型的岗位，名额分别为2名及3名。</w:t>
      </w:r>
      <w:bookmarkStart w:id="0" w:name="_GoBack"/>
      <w:bookmarkEnd w:id="0"/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4310" cy="2630170"/>
            <wp:effectExtent l="0" t="0" r="2540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4150" cy="2708910"/>
            <wp:effectExtent l="0" t="0" r="12700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0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具体填写内容如下（其中*为必填项）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69230" cy="2980055"/>
            <wp:effectExtent l="0" t="0" r="7620" b="1079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8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点击提交并继续新增后即可新增下一部门岗位设置。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各单位提交的岗位设置经由学生资助管理中心审核后，学生即可在学生端申请相应岗位，请各位老师按照部门需要在上岗管理模块审核通过。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6、学校学生资助管理中心审核通过后，教师可在上岗管理模块中进行查看。如有学生离岗和补聘的情况，请及时和学生资助管理中心联系，并及时在系统内更新。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8AD076"/>
    <w:multiLevelType w:val="singleLevel"/>
    <w:tmpl w:val="318AD07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NDk3MTBmZWVjNmU4NzU3MzE4NmNkYzFmZGJlOTMifQ=="/>
  </w:docVars>
  <w:rsids>
    <w:rsidRoot w:val="69235674"/>
    <w:rsid w:val="2ABD37BC"/>
    <w:rsid w:val="38D841FB"/>
    <w:rsid w:val="4E720007"/>
    <w:rsid w:val="636C0712"/>
    <w:rsid w:val="69235674"/>
    <w:rsid w:val="7D34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214</Words>
  <Characters>214</Characters>
  <Lines>0</Lines>
  <Paragraphs>0</Paragraphs>
  <TotalTime>21</TotalTime>
  <ScaleCrop>false</ScaleCrop>
  <LinksUpToDate>false</LinksUpToDate>
  <CharactersWithSpaces>214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2023-09-15T06:20:00Z</dcterms:created>
  <dc:creator>WPS_1625638913</dc:creator>
  <cp:lastModifiedBy>WPS_1625638913</cp:lastModifiedBy>
  <dcterms:modified xsi:type="dcterms:W3CDTF">2023-09-18T02:50:09Z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B55A828EA61049A7B2C6A7FCBF34E5F5_11</vt:lpwstr>
  </property>
</Properties>
</file>